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:rsidR="00F86B50" w:rsidRPr="00B03D4D" w:rsidRDefault="00F86B50">
      <w:pPr>
        <w:pStyle w:val="GvdeMetni"/>
        <w:spacing w:before="9"/>
        <w:rPr>
          <w:rFonts w:asciiTheme="minorHAnsi" w:hAnsiTheme="minorHAnsi"/>
          <w:sz w:val="13"/>
        </w:rPr>
      </w:pPr>
    </w:p>
    <w:p w:rsidR="007D4A8F" w:rsidRPr="007D4A8F" w:rsidRDefault="007D4A8F" w:rsidP="007D4A8F">
      <w:pPr>
        <w:pStyle w:val="GvdeMetni"/>
        <w:spacing w:before="9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013"/>
        <w:gridCol w:w="3081"/>
      </w:tblGrid>
      <w:tr w:rsidR="007D4A8F" w:rsidRPr="007D4A8F" w:rsidTr="00130D50">
        <w:trPr>
          <w:trHeight w:val="269"/>
          <w:jc w:val="center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:rsidR="007D4A8F" w:rsidRPr="007D4A8F" w:rsidRDefault="007D4A8F" w:rsidP="007D4A8F">
            <w:pPr>
              <w:pStyle w:val="GvdeMetni"/>
              <w:spacing w:before="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D4A8F">
              <w:rPr>
                <w:rFonts w:asciiTheme="minorHAnsi" w:hAnsiTheme="minorHAnsi"/>
                <w:b/>
                <w:sz w:val="24"/>
                <w:szCs w:val="24"/>
              </w:rPr>
              <w:t>OKUL AİLE BİRLİĞİ YÖNETİM KURULU FAALİYET RAPORU</w:t>
            </w:r>
          </w:p>
        </w:tc>
      </w:tr>
      <w:tr w:rsidR="00EA3DE3" w:rsidRPr="007D4A8F" w:rsidTr="00130D50">
        <w:trPr>
          <w:trHeight w:val="275"/>
          <w:jc w:val="center"/>
        </w:trPr>
        <w:tc>
          <w:tcPr>
            <w:tcW w:w="3403" w:type="dxa"/>
            <w:shd w:val="clear" w:color="auto" w:fill="D9D9D9" w:themeFill="background1" w:themeFillShade="D9"/>
          </w:tcPr>
          <w:p w:rsidR="00EA3DE3" w:rsidRPr="00EA3DE3" w:rsidRDefault="00CD7052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Öğretim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Yılı : 2024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-2025</w:t>
            </w:r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:rsidR="00EA3DE3" w:rsidRPr="00EA3DE3" w:rsidRDefault="00CD7052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Tarihi :15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Ekim 2024</w:t>
            </w:r>
            <w:r w:rsidR="00EA3DE3" w:rsidRPr="00EA3DE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3DE3"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 w:rsidRPr="00EA3DE3">
              <w:rPr>
                <w:rFonts w:asciiTheme="minorHAnsi" w:hAnsiTheme="minorHAnsi"/>
                <w:sz w:val="20"/>
                <w:szCs w:val="20"/>
              </w:rPr>
              <w:t>Numarası  : 1</w:t>
            </w:r>
            <w:proofErr w:type="gramEnd"/>
          </w:p>
          <w:p w:rsidR="00EA3DE3" w:rsidRPr="00EA3DE3" w:rsidRDefault="00EA3DE3" w:rsidP="00EA3DE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61052F" w:rsidRPr="00654160" w:rsidRDefault="00085742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0"/>
          <w:szCs w:val="20"/>
        </w:rPr>
      </w:pP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Yönetmeliğinin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12.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ve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13'üncü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maddeleri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ve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ilgili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diğer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ilgili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hükümleri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gereğince</w:t>
      </w:r>
      <w:r w:rsidRPr="0065416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Yönetim Kurulu;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86164">
        <w:rPr>
          <w:rFonts w:ascii="Times New Roman" w:hAnsi="Times New Roman" w:cs="Times New Roman"/>
          <w:sz w:val="20"/>
          <w:szCs w:val="20"/>
          <w:highlight w:val="yellow"/>
        </w:rPr>
        <w:t>07.10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.20</w:t>
      </w:r>
      <w:r w:rsidR="00D86164">
        <w:rPr>
          <w:rFonts w:ascii="Times New Roman" w:hAnsi="Times New Roman" w:cs="Times New Roman"/>
          <w:sz w:val="20"/>
          <w:szCs w:val="20"/>
          <w:highlight w:val="yellow"/>
        </w:rPr>
        <w:t xml:space="preserve">24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tarihinde</w:t>
      </w:r>
      <w:r w:rsidRPr="005E132D">
        <w:rPr>
          <w:rFonts w:ascii="Times New Roman" w:hAnsi="Times New Roman" w:cs="Times New Roman"/>
          <w:spacing w:val="-3"/>
          <w:sz w:val="20"/>
          <w:szCs w:val="20"/>
          <w:highlight w:val="yellow"/>
        </w:rPr>
        <w:t xml:space="preserve">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saat</w:t>
      </w:r>
      <w:r w:rsidRPr="005E132D">
        <w:rPr>
          <w:rFonts w:ascii="Times New Roman" w:hAnsi="Times New Roman" w:cs="Times New Roman"/>
          <w:spacing w:val="-4"/>
          <w:sz w:val="20"/>
          <w:szCs w:val="20"/>
          <w:highlight w:val="yellow"/>
        </w:rPr>
        <w:t xml:space="preserve"> 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1</w:t>
      </w:r>
      <w:r w:rsidR="00D86164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="00233FB4">
        <w:rPr>
          <w:rFonts w:ascii="Times New Roman" w:hAnsi="Times New Roman" w:cs="Times New Roman"/>
          <w:sz w:val="20"/>
          <w:szCs w:val="20"/>
          <w:highlight w:val="yellow"/>
        </w:rPr>
        <w:t>:00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>'d</w:t>
      </w:r>
      <w:r w:rsidR="004A049B" w:rsidRPr="005E132D">
        <w:rPr>
          <w:rFonts w:ascii="Times New Roman" w:hAnsi="Times New Roman" w:cs="Times New Roman"/>
          <w:sz w:val="20"/>
          <w:szCs w:val="20"/>
          <w:highlight w:val="yellow"/>
        </w:rPr>
        <w:t>a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yapılan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Okul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Aile</w:t>
      </w:r>
      <w:r w:rsidRPr="0065416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Birliği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Genel</w:t>
      </w:r>
      <w:r w:rsidRPr="0065416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Kurul</w:t>
      </w:r>
      <w:r w:rsidRPr="0065416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toplantısında</w:t>
      </w:r>
      <w:r w:rsidRPr="0065416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mevzuat</w:t>
      </w:r>
      <w:r w:rsidRPr="0065416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4160">
        <w:rPr>
          <w:rFonts w:ascii="Times New Roman" w:hAnsi="Times New Roman" w:cs="Times New Roman"/>
          <w:sz w:val="20"/>
          <w:szCs w:val="20"/>
        </w:rPr>
        <w:t>hükümleri</w:t>
      </w:r>
      <w:r w:rsidRPr="0065416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A049B" w:rsidRPr="00654160">
        <w:rPr>
          <w:rFonts w:ascii="Times New Roman" w:hAnsi="Times New Roman" w:cs="Times New Roman"/>
          <w:sz w:val="20"/>
          <w:szCs w:val="20"/>
        </w:rPr>
        <w:t xml:space="preserve">doğrultusunda belirlenmiş, </w:t>
      </w:r>
      <w:r w:rsidR="00D86164">
        <w:rPr>
          <w:rFonts w:ascii="Times New Roman" w:hAnsi="Times New Roman" w:cs="Times New Roman"/>
          <w:sz w:val="20"/>
          <w:szCs w:val="20"/>
          <w:highlight w:val="yellow"/>
        </w:rPr>
        <w:t>15</w:t>
      </w:r>
      <w:r w:rsidR="004A049B" w:rsidRPr="005E132D">
        <w:rPr>
          <w:rFonts w:ascii="Times New Roman" w:hAnsi="Times New Roman" w:cs="Times New Roman"/>
          <w:sz w:val="20"/>
          <w:szCs w:val="20"/>
          <w:highlight w:val="yellow"/>
        </w:rPr>
        <w:t>.10</w:t>
      </w:r>
      <w:r w:rsidR="00D86164">
        <w:rPr>
          <w:rFonts w:ascii="Times New Roman" w:hAnsi="Times New Roman" w:cs="Times New Roman"/>
          <w:sz w:val="20"/>
          <w:szCs w:val="20"/>
          <w:highlight w:val="yellow"/>
        </w:rPr>
        <w:t>.2024</w:t>
      </w:r>
      <w:r w:rsidRPr="005E132D">
        <w:rPr>
          <w:rFonts w:ascii="Times New Roman" w:hAnsi="Times New Roman" w:cs="Times New Roman"/>
          <w:sz w:val="20"/>
          <w:szCs w:val="20"/>
          <w:highlight w:val="yellow"/>
        </w:rPr>
        <w:t xml:space="preserve"> tarihinde 1 (Bir) numaralı karar ile iş bölümü </w:t>
      </w:r>
      <w:r w:rsidR="00E9085D">
        <w:rPr>
          <w:rFonts w:ascii="Times New Roman" w:hAnsi="Times New Roman" w:cs="Times New Roman"/>
          <w:sz w:val="20"/>
          <w:szCs w:val="20"/>
          <w:highlight w:val="yellow"/>
        </w:rPr>
        <w:t>yaparak faaliyete başlamış v</w:t>
      </w:r>
      <w:r w:rsidR="00E9085D">
        <w:rPr>
          <w:rFonts w:ascii="Times New Roman" w:hAnsi="Times New Roman" w:cs="Times New Roman"/>
          <w:sz w:val="20"/>
          <w:szCs w:val="20"/>
        </w:rPr>
        <w:t xml:space="preserve">e </w:t>
      </w:r>
      <w:r w:rsidR="00130D50">
        <w:rPr>
          <w:rFonts w:ascii="Times New Roman" w:hAnsi="Times New Roman" w:cs="Times New Roman"/>
          <w:sz w:val="20"/>
          <w:szCs w:val="20"/>
        </w:rPr>
        <w:t xml:space="preserve"> okulumuzun kendi binası olmaması sebebiyle herhangi bir gelir-gideri bulunmamaktadır</w:t>
      </w:r>
      <w:proofErr w:type="gramStart"/>
      <w:r w:rsidR="00130D50">
        <w:rPr>
          <w:rFonts w:ascii="Times New Roman" w:hAnsi="Times New Roman" w:cs="Times New Roman"/>
          <w:sz w:val="20"/>
          <w:szCs w:val="20"/>
        </w:rPr>
        <w:t>.</w:t>
      </w:r>
      <w:r w:rsidRPr="0065416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54160">
        <w:rPr>
          <w:rFonts w:ascii="Times New Roman" w:hAnsi="Times New Roman" w:cs="Times New Roman"/>
          <w:sz w:val="20"/>
          <w:szCs w:val="20"/>
        </w:rPr>
        <w:t xml:space="preserve"> </w:t>
      </w:r>
      <w:r w:rsidR="00130D50">
        <w:rPr>
          <w:rFonts w:ascii="Times New Roman" w:hAnsi="Times New Roman" w:cs="Times New Roman"/>
          <w:sz w:val="20"/>
          <w:szCs w:val="20"/>
        </w:rPr>
        <w:t xml:space="preserve"> Gelir-gider cetveli aşağıda yer almaktadır.</w:t>
      </w: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tbl>
      <w:tblPr>
        <w:tblStyle w:val="TabloKlavuzu"/>
        <w:tblpPr w:leftFromText="141" w:rightFromText="141" w:vertAnchor="text" w:horzAnchor="margin" w:tblpY="62"/>
        <w:tblOverlap w:val="never"/>
        <w:tblW w:w="4332" w:type="pct"/>
        <w:tblLook w:val="04A0"/>
      </w:tblPr>
      <w:tblGrid>
        <w:gridCol w:w="3227"/>
        <w:gridCol w:w="2186"/>
        <w:gridCol w:w="4192"/>
      </w:tblGrid>
      <w:tr w:rsidR="00B72CAB" w:rsidRPr="009F3387" w:rsidTr="00130D50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:rsidR="00B72CAB" w:rsidRPr="009F3387" w:rsidRDefault="00B72CAB" w:rsidP="00B72CAB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Okul Aile Birliği Modülü Gelir-Gider Cetveli</w:t>
            </w:r>
          </w:p>
        </w:tc>
      </w:tr>
      <w:tr w:rsidR="00B72CAB" w:rsidRPr="009F3387" w:rsidTr="00130D50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:rsidR="00B72CAB" w:rsidRPr="009F3387" w:rsidRDefault="00B72CAB" w:rsidP="00B72CAB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:rsidR="00B72CAB" w:rsidRPr="009F3387" w:rsidRDefault="00B72CAB" w:rsidP="00B72CAB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:rsidR="00B72CAB" w:rsidRPr="009F3387" w:rsidRDefault="00B72CAB" w:rsidP="00B72CAB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Toplam Gider</w:t>
            </w:r>
          </w:p>
        </w:tc>
      </w:tr>
      <w:tr w:rsidR="00B72CAB" w:rsidRPr="009F3387" w:rsidTr="00130D50">
        <w:trPr>
          <w:trHeight w:val="402"/>
        </w:trPr>
        <w:tc>
          <w:tcPr>
            <w:tcW w:w="1680" w:type="pct"/>
            <w:vAlign w:val="center"/>
            <w:hideMark/>
          </w:tcPr>
          <w:p w:rsidR="00B72CAB" w:rsidRPr="009F3387" w:rsidRDefault="00A1485B" w:rsidP="00B72CAB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2023-2024</w:t>
            </w:r>
            <w:r w:rsidR="00130D50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</w:t>
            </w:r>
          </w:p>
        </w:tc>
        <w:tc>
          <w:tcPr>
            <w:tcW w:w="1138" w:type="pct"/>
            <w:vAlign w:val="center"/>
            <w:hideMark/>
          </w:tcPr>
          <w:p w:rsidR="00B72CAB" w:rsidRPr="0043022F" w:rsidRDefault="00FA1492" w:rsidP="00B72CAB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sz w:val="20"/>
                <w:szCs w:val="20"/>
                <w:lang w:bidi="ar-SA"/>
              </w:rPr>
              <w:t>11100</w:t>
            </w:r>
            <w:r w:rsidR="00130D50">
              <w:rPr>
                <w:rFonts w:asciiTheme="minorHAnsi" w:hAnsiTheme="minorHAnsi"/>
                <w:sz w:val="20"/>
                <w:szCs w:val="20"/>
                <w:lang w:bidi="ar-SA"/>
              </w:rPr>
              <w:t xml:space="preserve"> </w:t>
            </w:r>
            <w:r w:rsidR="00B72CAB">
              <w:rPr>
                <w:rFonts w:asciiTheme="minorHAnsi" w:hAnsiTheme="minorHAnsi"/>
                <w:sz w:val="20"/>
                <w:szCs w:val="20"/>
                <w:lang w:bidi="ar-SA"/>
              </w:rPr>
              <w:t>TL</w:t>
            </w:r>
          </w:p>
        </w:tc>
        <w:tc>
          <w:tcPr>
            <w:tcW w:w="2182" w:type="pct"/>
            <w:vAlign w:val="center"/>
            <w:hideMark/>
          </w:tcPr>
          <w:p w:rsidR="00B72CAB" w:rsidRPr="0043022F" w:rsidRDefault="00FA1492" w:rsidP="00B72CAB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sz w:val="20"/>
                <w:szCs w:val="20"/>
                <w:lang w:bidi="ar-SA"/>
              </w:rPr>
              <w:t>11000</w:t>
            </w:r>
            <w:r w:rsidR="00130D50">
              <w:rPr>
                <w:rFonts w:asciiTheme="minorHAnsi" w:hAnsiTheme="minorHAnsi"/>
                <w:sz w:val="20"/>
                <w:szCs w:val="20"/>
                <w:lang w:bidi="ar-SA"/>
              </w:rPr>
              <w:t xml:space="preserve"> </w:t>
            </w:r>
            <w:r w:rsidR="00B72CAB">
              <w:rPr>
                <w:rFonts w:asciiTheme="minorHAnsi" w:hAnsiTheme="minorHAnsi"/>
                <w:sz w:val="20"/>
                <w:szCs w:val="20"/>
                <w:lang w:bidi="ar-SA"/>
              </w:rPr>
              <w:t>TL</w:t>
            </w:r>
          </w:p>
        </w:tc>
      </w:tr>
      <w:tr w:rsidR="00B72CAB" w:rsidRPr="009F3387" w:rsidTr="00130D50">
        <w:trPr>
          <w:trHeight w:val="402"/>
        </w:trPr>
        <w:tc>
          <w:tcPr>
            <w:tcW w:w="1680" w:type="pct"/>
            <w:vAlign w:val="center"/>
            <w:hideMark/>
          </w:tcPr>
          <w:p w:rsidR="00B72CAB" w:rsidRPr="009F3387" w:rsidRDefault="00130D50" w:rsidP="00B72CAB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Genel Toplam</w:t>
            </w:r>
          </w:p>
        </w:tc>
        <w:tc>
          <w:tcPr>
            <w:tcW w:w="1138" w:type="pct"/>
            <w:vAlign w:val="center"/>
            <w:hideMark/>
          </w:tcPr>
          <w:p w:rsidR="00B72CAB" w:rsidRPr="0043022F" w:rsidRDefault="00FA1492" w:rsidP="00B72CAB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sz w:val="20"/>
                <w:szCs w:val="20"/>
                <w:lang w:bidi="ar-SA"/>
              </w:rPr>
              <w:t xml:space="preserve">11100 </w:t>
            </w:r>
            <w:r w:rsidR="00B72CAB">
              <w:rPr>
                <w:rFonts w:asciiTheme="minorHAnsi" w:hAnsiTheme="minorHAnsi"/>
                <w:sz w:val="20"/>
                <w:szCs w:val="20"/>
                <w:lang w:bidi="ar-SA"/>
              </w:rPr>
              <w:t>TL</w:t>
            </w:r>
          </w:p>
        </w:tc>
        <w:tc>
          <w:tcPr>
            <w:tcW w:w="2182" w:type="pct"/>
            <w:vAlign w:val="center"/>
            <w:hideMark/>
          </w:tcPr>
          <w:p w:rsidR="00B72CAB" w:rsidRPr="0043022F" w:rsidRDefault="00972FDE" w:rsidP="00B72CAB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  <w:lang w:bidi="ar-SA"/>
              </w:rPr>
              <w:t>11000</w:t>
            </w:r>
            <w:r w:rsidR="00130D50">
              <w:rPr>
                <w:rFonts w:asciiTheme="minorHAnsi" w:hAnsiTheme="minorHAnsi"/>
                <w:sz w:val="20"/>
                <w:szCs w:val="20"/>
                <w:lang w:bidi="ar-SA"/>
              </w:rPr>
              <w:t xml:space="preserve"> </w:t>
            </w:r>
            <w:r w:rsidR="00B72CAB">
              <w:rPr>
                <w:rFonts w:asciiTheme="minorHAnsi" w:hAnsiTheme="minorHAnsi"/>
                <w:sz w:val="20"/>
                <w:szCs w:val="20"/>
                <w:lang w:bidi="ar-SA"/>
              </w:rPr>
              <w:t xml:space="preserve"> TL</w:t>
            </w:r>
            <w:proofErr w:type="gramEnd"/>
          </w:p>
        </w:tc>
      </w:tr>
      <w:tr w:rsidR="00B72CAB" w:rsidRPr="009F3387" w:rsidTr="00130D50">
        <w:trPr>
          <w:trHeight w:val="402"/>
        </w:trPr>
        <w:tc>
          <w:tcPr>
            <w:tcW w:w="1680" w:type="pct"/>
            <w:vAlign w:val="center"/>
            <w:hideMark/>
          </w:tcPr>
          <w:p w:rsidR="00B72CAB" w:rsidRPr="009F3387" w:rsidRDefault="00B72CAB" w:rsidP="00B72CAB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8" w:type="pct"/>
            <w:vAlign w:val="center"/>
          </w:tcPr>
          <w:p w:rsidR="00B72CAB" w:rsidRPr="0043022F" w:rsidRDefault="00B72CAB" w:rsidP="00B72CAB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</w:p>
        </w:tc>
        <w:tc>
          <w:tcPr>
            <w:tcW w:w="2182" w:type="pct"/>
            <w:vAlign w:val="center"/>
          </w:tcPr>
          <w:p w:rsidR="00B72CAB" w:rsidRPr="0043022F" w:rsidRDefault="00B72CAB" w:rsidP="00B72CAB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</w:p>
        </w:tc>
      </w:tr>
      <w:tr w:rsidR="00B72CAB" w:rsidRPr="009F3387" w:rsidTr="00130D50">
        <w:trPr>
          <w:trHeight w:val="420"/>
        </w:trPr>
        <w:tc>
          <w:tcPr>
            <w:tcW w:w="1680" w:type="pct"/>
            <w:vAlign w:val="center"/>
            <w:hideMark/>
          </w:tcPr>
          <w:p w:rsidR="00B72CAB" w:rsidRPr="009F3387" w:rsidRDefault="00B72CAB" w:rsidP="00130D50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3320" w:type="pct"/>
            <w:gridSpan w:val="2"/>
            <w:vAlign w:val="center"/>
          </w:tcPr>
          <w:p w:rsidR="00B72CAB" w:rsidRPr="009F3387" w:rsidRDefault="00B72CAB" w:rsidP="00B72CAB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  <w:lang w:bidi="ar-SA"/>
              </w:rPr>
            </w:pPr>
          </w:p>
        </w:tc>
      </w:tr>
    </w:tbl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:rsidR="00955D6A" w:rsidRPr="00B03D4D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  <w:i/>
        </w:rPr>
      </w:pPr>
    </w:p>
    <w:p w:rsidR="0061052F" w:rsidRPr="00B03D4D" w:rsidRDefault="0098705B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  <w:r w:rsidRPr="00B03D4D">
        <w:rPr>
          <w:rFonts w:asciiTheme="minorHAnsi" w:eastAsia="Times New Roman" w:hAnsiTheme="minorHAnsi" w:cs="Times New Roman"/>
          <w:sz w:val="24"/>
          <w:szCs w:val="24"/>
          <w:lang w:bidi="ar-SA"/>
        </w:rPr>
        <w:t xml:space="preserve">   </w:t>
      </w: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tbl>
      <w:tblPr>
        <w:tblpPr w:leftFromText="141" w:rightFromText="141" w:vertAnchor="text" w:horzAnchor="margin" w:tblpY="1952"/>
        <w:tblOverlap w:val="never"/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6240"/>
        <w:gridCol w:w="1980"/>
      </w:tblGrid>
      <w:tr w:rsidR="00475FE8" w:rsidRPr="00F2177B" w:rsidTr="00475FE8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  <w:jc w:val="center"/>
            </w:pPr>
            <w:r>
              <w:rPr>
                <w:rStyle w:val="Gl"/>
              </w:rPr>
              <w:t xml:space="preserve">2024-2025 </w:t>
            </w:r>
            <w:r w:rsidRPr="00F2177B">
              <w:rPr>
                <w:rStyle w:val="Gl"/>
              </w:rPr>
              <w:t>GİDER TAHMİNİ BÜTÇE</w:t>
            </w:r>
          </w:p>
        </w:tc>
      </w:tr>
      <w:tr w:rsidR="00475FE8" w:rsidRPr="00F2177B" w:rsidTr="00475FE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 w:rsidRPr="00F2177B">
              <w:t>Bakım Onarım Giderleri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>
              <w:t>15000</w:t>
            </w:r>
            <w:r w:rsidRPr="00F2177B">
              <w:t xml:space="preserve"> TL</w:t>
            </w:r>
          </w:p>
        </w:tc>
      </w:tr>
      <w:tr w:rsidR="00475FE8" w:rsidRPr="00F2177B" w:rsidTr="00475FE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 w:rsidRPr="00F2177B"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 w:rsidRPr="00F2177B">
              <w:t>Genel Giderler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>
              <w:t>0</w:t>
            </w:r>
            <w:r w:rsidRPr="00F2177B">
              <w:t xml:space="preserve"> TL</w:t>
            </w:r>
          </w:p>
        </w:tc>
      </w:tr>
      <w:tr w:rsidR="00475FE8" w:rsidRPr="00F2177B" w:rsidTr="00475FE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 w:rsidRPr="00F2177B"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 w:rsidRPr="00F2177B">
              <w:t>Kırtasiye ve Büro Malzemesi Alımları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>
              <w:t>0</w:t>
            </w:r>
            <w:r w:rsidRPr="00F2177B">
              <w:t xml:space="preserve"> TL</w:t>
            </w:r>
          </w:p>
        </w:tc>
      </w:tr>
      <w:tr w:rsidR="00475FE8" w:rsidRPr="00F2177B" w:rsidTr="00475FE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7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5FE8" w:rsidRPr="00F2177B" w:rsidRDefault="00475FE8" w:rsidP="00475FE8">
            <w:pPr>
              <w:pStyle w:val="NormalWeb"/>
              <w:spacing w:before="0" w:beforeAutospacing="0" w:after="150" w:afterAutospacing="0"/>
            </w:pPr>
            <w:r w:rsidRPr="00F2177B">
              <w:t>GİDER   TOPLAMI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5FE8" w:rsidRPr="00F2177B" w:rsidRDefault="00972FDE" w:rsidP="00475FE8">
            <w:pPr>
              <w:pStyle w:val="NormalWeb"/>
              <w:spacing w:before="0" w:beforeAutospacing="0" w:after="150" w:afterAutospacing="0"/>
            </w:pPr>
            <w:bookmarkStart w:id="0" w:name="_GoBack"/>
            <w:bookmarkEnd w:id="0"/>
            <w:r>
              <w:t>15000</w:t>
            </w:r>
            <w:r w:rsidR="00475FE8" w:rsidRPr="00F2177B">
              <w:t xml:space="preserve"> TL</w:t>
            </w:r>
          </w:p>
        </w:tc>
      </w:tr>
    </w:tbl>
    <w:tbl>
      <w:tblPr>
        <w:tblStyle w:val="TableNormal"/>
        <w:tblW w:w="0" w:type="auto"/>
        <w:tblInd w:w="377" w:type="dxa"/>
        <w:tblLayout w:type="fixed"/>
        <w:tblLook w:val="01E0"/>
      </w:tblPr>
      <w:tblGrid>
        <w:gridCol w:w="8942"/>
      </w:tblGrid>
      <w:tr w:rsidR="00CD7052" w:rsidRPr="00B03D4D" w:rsidTr="007F7195">
        <w:trPr>
          <w:trHeight w:val="5245"/>
        </w:trPr>
        <w:tc>
          <w:tcPr>
            <w:tcW w:w="8942" w:type="dxa"/>
          </w:tcPr>
          <w:p w:rsidR="00CD7052" w:rsidRDefault="00CD7052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  <w:r w:rsidRPr="00B03D4D">
              <w:rPr>
                <w:rFonts w:asciiTheme="minorHAnsi" w:hAnsiTheme="minorHAnsi"/>
                <w:sz w:val="17"/>
              </w:rPr>
              <w:t xml:space="preserve">İşbu faaliyet raporu tarafımızca tanzim edilmekle beraber doğruluğu tarafımızdan imza altına alınmıştır. </w:t>
            </w:r>
          </w:p>
          <w:p w:rsidR="007F7195" w:rsidRDefault="007F7195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  <w:p w:rsidR="007F7195" w:rsidRDefault="007F7195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  <w:p w:rsidR="007F7195" w:rsidRDefault="007F7195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  <w:p w:rsidR="007F7195" w:rsidRDefault="007F7195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  <w:p w:rsidR="007F7195" w:rsidRDefault="007F7195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  <w:p w:rsidR="007F7195" w:rsidRDefault="007F7195" w:rsidP="00085902">
            <w:pPr>
              <w:pStyle w:val="TableParagraph"/>
              <w:spacing w:line="203" w:lineRule="exact"/>
              <w:rPr>
                <w:rFonts w:asciiTheme="minorHAnsi" w:hAnsiTheme="minorHAnsi"/>
                <w:sz w:val="17"/>
              </w:rPr>
            </w:pPr>
          </w:p>
          <w:tbl>
            <w:tblPr>
              <w:tblW w:w="87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8"/>
              <w:gridCol w:w="6196"/>
              <w:gridCol w:w="1966"/>
            </w:tblGrid>
            <w:tr w:rsidR="007F7195" w:rsidRPr="00F2177B" w:rsidTr="00AE3517">
              <w:tc>
                <w:tcPr>
                  <w:tcW w:w="87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Gl"/>
                    </w:rPr>
                  </w:pPr>
                </w:p>
                <w:p w:rsidR="007F7195" w:rsidRPr="00F2177B" w:rsidRDefault="00FA1492" w:rsidP="007F7195">
                  <w:pPr>
                    <w:pStyle w:val="NormalWeb"/>
                    <w:spacing w:before="0" w:beforeAutospacing="0" w:after="150" w:afterAutospacing="0"/>
                    <w:jc w:val="center"/>
                  </w:pPr>
                  <w:r>
                    <w:rPr>
                      <w:rStyle w:val="Gl"/>
                    </w:rPr>
                    <w:t xml:space="preserve">2024-2025 </w:t>
                  </w:r>
                  <w:r w:rsidR="007F7195" w:rsidRPr="00F2177B">
                    <w:rPr>
                      <w:rStyle w:val="Gl"/>
                    </w:rPr>
                    <w:t>GELİR TAHMİNİ BÜTÇE</w:t>
                  </w:r>
                </w:p>
              </w:tc>
            </w:tr>
            <w:tr w:rsidR="007F7195" w:rsidRPr="00F2177B" w:rsidTr="00AE3517"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475FE8" w:rsidP="007F7195">
                  <w:pPr>
                    <w:pStyle w:val="NormalWeb"/>
                    <w:spacing w:before="0" w:beforeAutospacing="0" w:after="150" w:afterAutospacing="0"/>
                    <w:jc w:val="center"/>
                  </w:pPr>
                  <w:r>
                    <w:t xml:space="preserve"> </w:t>
                  </w:r>
                  <w:r w:rsidR="007F7195" w:rsidRPr="00F2177B">
                    <w:t>1.</w:t>
                  </w:r>
                </w:p>
              </w:tc>
              <w:tc>
                <w:tcPr>
                  <w:tcW w:w="6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</w:pPr>
                  <w:r w:rsidRPr="00F2177B">
                    <w:t>Bağışlar ve Yardımlar</w:t>
                  </w:r>
                </w:p>
              </w:tc>
              <w:tc>
                <w:tcPr>
                  <w:tcW w:w="1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</w:pPr>
                  <w:r>
                    <w:t xml:space="preserve">0 </w:t>
                  </w:r>
                  <w:r w:rsidRPr="00F2177B">
                    <w:t>TL</w:t>
                  </w:r>
                </w:p>
              </w:tc>
            </w:tr>
            <w:tr w:rsidR="007F7195" w:rsidRPr="00F2177B" w:rsidTr="00AE3517"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  <w:jc w:val="center"/>
                  </w:pPr>
                  <w:r w:rsidRPr="00F2177B">
                    <w:t>2.</w:t>
                  </w:r>
                </w:p>
              </w:tc>
              <w:tc>
                <w:tcPr>
                  <w:tcW w:w="6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</w:pPr>
                  <w:r w:rsidRPr="00F2177B">
                    <w:t>Okul aile Birliği Etkinlikleri</w:t>
                  </w:r>
                </w:p>
              </w:tc>
              <w:tc>
                <w:tcPr>
                  <w:tcW w:w="1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</w:pPr>
                  <w:proofErr w:type="gramStart"/>
                  <w:r>
                    <w:t xml:space="preserve">0 </w:t>
                  </w:r>
                  <w:r w:rsidRPr="00F2177B">
                    <w:t xml:space="preserve"> TL</w:t>
                  </w:r>
                  <w:proofErr w:type="gramEnd"/>
                </w:p>
              </w:tc>
            </w:tr>
            <w:tr w:rsidR="007F7195" w:rsidRPr="00F2177B" w:rsidTr="00AE3517">
              <w:tc>
                <w:tcPr>
                  <w:tcW w:w="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7F7195" w:rsidP="007F719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17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1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</w:pPr>
                  <w:r w:rsidRPr="00F2177B">
                    <w:t>GELİR   TOPLAMI</w:t>
                  </w:r>
                </w:p>
              </w:tc>
              <w:tc>
                <w:tcPr>
                  <w:tcW w:w="1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7F7195" w:rsidRPr="00F2177B" w:rsidRDefault="007F7195" w:rsidP="007F7195">
                  <w:pPr>
                    <w:pStyle w:val="NormalWeb"/>
                    <w:spacing w:before="0" w:beforeAutospacing="0" w:after="150" w:afterAutospacing="0"/>
                  </w:pPr>
                  <w:proofErr w:type="gramStart"/>
                  <w:r>
                    <w:t xml:space="preserve">0 </w:t>
                  </w:r>
                  <w:r w:rsidRPr="00F2177B">
                    <w:t xml:space="preserve"> TL</w:t>
                  </w:r>
                  <w:proofErr w:type="gramEnd"/>
                </w:p>
              </w:tc>
            </w:tr>
          </w:tbl>
          <w:p w:rsidR="007F7195" w:rsidRPr="00B03D4D" w:rsidRDefault="007F7195" w:rsidP="00475FE8">
            <w:pPr>
              <w:pStyle w:val="TableParagraph"/>
              <w:tabs>
                <w:tab w:val="left" w:pos="7858"/>
              </w:tabs>
              <w:spacing w:line="203" w:lineRule="exact"/>
              <w:rPr>
                <w:rFonts w:asciiTheme="minorHAnsi" w:hAnsiTheme="minorHAnsi"/>
                <w:sz w:val="17"/>
              </w:rPr>
            </w:pPr>
          </w:p>
        </w:tc>
      </w:tr>
    </w:tbl>
    <w:p w:rsidR="00A207AF" w:rsidRDefault="00A207AF" w:rsidP="00A207AF">
      <w:pPr>
        <w:widowControl/>
        <w:tabs>
          <w:tab w:val="left" w:pos="964"/>
          <w:tab w:val="left" w:pos="4696"/>
        </w:tabs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955D6A" w:rsidRPr="00B03D4D" w:rsidRDefault="00955D6A" w:rsidP="0061052F">
      <w:pPr>
        <w:widowControl/>
        <w:autoSpaceDE/>
        <w:autoSpaceDN/>
        <w:rPr>
          <w:rFonts w:asciiTheme="minorHAnsi" w:eastAsia="Times New Roman" w:hAnsiTheme="minorHAnsi" w:cs="Times New Roman"/>
          <w:sz w:val="24"/>
          <w:szCs w:val="24"/>
          <w:lang w:bidi="ar-SA"/>
        </w:rPr>
      </w:pPr>
    </w:p>
    <w:p w:rsidR="0061052F" w:rsidRPr="00B03D4D" w:rsidRDefault="0061052F">
      <w:pPr>
        <w:pStyle w:val="GvdeMetni"/>
        <w:spacing w:before="98" w:line="254" w:lineRule="auto"/>
        <w:ind w:left="155" w:right="1205" w:firstLine="532"/>
        <w:jc w:val="both"/>
        <w:rPr>
          <w:rFonts w:asciiTheme="minorHAnsi" w:hAnsiTheme="minorHAnsi"/>
          <w:i/>
        </w:rPr>
      </w:pPr>
      <w:r w:rsidRPr="00B03D4D">
        <w:rPr>
          <w:rFonts w:asciiTheme="minorHAnsi" w:hAnsiTheme="minorHAnsi"/>
          <w:i/>
        </w:rPr>
        <w:br w:type="textWrapping" w:clear="all"/>
      </w:r>
    </w:p>
    <w:p w:rsidR="00F86B50" w:rsidRPr="00D86164" w:rsidRDefault="00F86B50">
      <w:pPr>
        <w:pStyle w:val="GvdeMetni"/>
        <w:spacing w:before="7"/>
        <w:rPr>
          <w:rFonts w:asciiTheme="minorHAnsi" w:hAnsiTheme="minorHAnsi"/>
          <w:i/>
          <w:sz w:val="22"/>
          <w:szCs w:val="22"/>
        </w:rPr>
      </w:pPr>
    </w:p>
    <w:p w:rsidR="00F86B50" w:rsidRPr="00D86164" w:rsidRDefault="00F86B50">
      <w:pPr>
        <w:pStyle w:val="GvdeMetni"/>
        <w:rPr>
          <w:rFonts w:asciiTheme="minorHAnsi" w:hAnsiTheme="minorHAnsi"/>
          <w:i/>
          <w:sz w:val="22"/>
          <w:szCs w:val="22"/>
        </w:rPr>
      </w:pPr>
    </w:p>
    <w:p w:rsidR="00F86B50" w:rsidRPr="00B03D4D" w:rsidRDefault="00F86B50">
      <w:pPr>
        <w:pStyle w:val="GvdeMetni"/>
        <w:spacing w:before="1"/>
        <w:rPr>
          <w:rFonts w:asciiTheme="minorHAnsi" w:hAnsiTheme="minorHAnsi"/>
          <w:i/>
          <w:sz w:val="18"/>
        </w:rPr>
      </w:pPr>
    </w:p>
    <w:sectPr w:rsidR="00F86B50" w:rsidRPr="00B03D4D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86B50"/>
    <w:rsid w:val="00085742"/>
    <w:rsid w:val="0009138E"/>
    <w:rsid w:val="00130D50"/>
    <w:rsid w:val="00200F13"/>
    <w:rsid w:val="00221626"/>
    <w:rsid w:val="00233FB4"/>
    <w:rsid w:val="00300CA5"/>
    <w:rsid w:val="00404097"/>
    <w:rsid w:val="00414E9C"/>
    <w:rsid w:val="0043022F"/>
    <w:rsid w:val="00447FD6"/>
    <w:rsid w:val="00457E3B"/>
    <w:rsid w:val="004759E0"/>
    <w:rsid w:val="00475FE8"/>
    <w:rsid w:val="004A049B"/>
    <w:rsid w:val="004B22F9"/>
    <w:rsid w:val="00523FF0"/>
    <w:rsid w:val="005B60A4"/>
    <w:rsid w:val="005E132D"/>
    <w:rsid w:val="005F7553"/>
    <w:rsid w:val="0061052F"/>
    <w:rsid w:val="00654160"/>
    <w:rsid w:val="006A7B43"/>
    <w:rsid w:val="00761138"/>
    <w:rsid w:val="00766DA6"/>
    <w:rsid w:val="007835FA"/>
    <w:rsid w:val="007B22B5"/>
    <w:rsid w:val="007C180C"/>
    <w:rsid w:val="007C6BD0"/>
    <w:rsid w:val="007D4A8F"/>
    <w:rsid w:val="007F7195"/>
    <w:rsid w:val="0083012F"/>
    <w:rsid w:val="00955D6A"/>
    <w:rsid w:val="00972FDE"/>
    <w:rsid w:val="0098705B"/>
    <w:rsid w:val="009A09A1"/>
    <w:rsid w:val="009F3387"/>
    <w:rsid w:val="00A1485B"/>
    <w:rsid w:val="00A207AF"/>
    <w:rsid w:val="00A320F3"/>
    <w:rsid w:val="00B03D4D"/>
    <w:rsid w:val="00B60E6B"/>
    <w:rsid w:val="00B72CAB"/>
    <w:rsid w:val="00BD3866"/>
    <w:rsid w:val="00BE2C56"/>
    <w:rsid w:val="00CD7052"/>
    <w:rsid w:val="00D80B6F"/>
    <w:rsid w:val="00D86164"/>
    <w:rsid w:val="00E83533"/>
    <w:rsid w:val="00E9085D"/>
    <w:rsid w:val="00E9247C"/>
    <w:rsid w:val="00EA3DE3"/>
    <w:rsid w:val="00EA6064"/>
    <w:rsid w:val="00EC2131"/>
    <w:rsid w:val="00EE02CA"/>
    <w:rsid w:val="00F75F97"/>
    <w:rsid w:val="00F86B50"/>
    <w:rsid w:val="00FA1492"/>
    <w:rsid w:val="00FF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  <w:style w:type="paragraph" w:styleId="NormalWeb">
    <w:name w:val="Normal (Web)"/>
    <w:basedOn w:val="Normal"/>
    <w:unhideWhenUsed/>
    <w:rsid w:val="007F71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ATATÜRK İÖO</cp:lastModifiedBy>
  <cp:revision>12</cp:revision>
  <cp:lastPrinted>2025-02-25T09:02:00Z</cp:lastPrinted>
  <dcterms:created xsi:type="dcterms:W3CDTF">2025-02-24T11:35:00Z</dcterms:created>
  <dcterms:modified xsi:type="dcterms:W3CDTF">2025-02-26T06:50:00Z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